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616FC" w:rsidRPr="001616FC" w:rsidTr="002A6D1D">
        <w:tc>
          <w:tcPr>
            <w:tcW w:w="9571" w:type="dxa"/>
          </w:tcPr>
          <w:p w:rsidR="00C36294" w:rsidRPr="001E030B" w:rsidRDefault="00C36294" w:rsidP="00C3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КИРОВСКОГО СЕЛЬСОВЕТА</w:t>
            </w:r>
          </w:p>
          <w:p w:rsidR="00C36294" w:rsidRPr="001E030B" w:rsidRDefault="00C36294" w:rsidP="00C3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ТОГУЧИНСКОГО РАЙОНА</w:t>
            </w:r>
          </w:p>
          <w:p w:rsidR="00C36294" w:rsidRPr="001E030B" w:rsidRDefault="00C36294" w:rsidP="00C3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C36294" w:rsidRPr="001E030B" w:rsidRDefault="00C36294" w:rsidP="00C3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6294" w:rsidRPr="001E030B" w:rsidRDefault="00C36294" w:rsidP="00C3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6294" w:rsidRPr="001E030B" w:rsidRDefault="00C36294" w:rsidP="00C3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ПОСТАНОВЛЕНИЕ</w:t>
            </w:r>
          </w:p>
          <w:p w:rsidR="00C36294" w:rsidRPr="001E030B" w:rsidRDefault="00C36294" w:rsidP="00C3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6294" w:rsidRPr="001E030B" w:rsidRDefault="001E030B" w:rsidP="00C36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C36294" w:rsidRPr="001E0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.05.2023                                      с. Березиково                            № </w:t>
            </w:r>
            <w:r w:rsidRPr="001E0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  <w:r w:rsidR="00C36294" w:rsidRPr="001E0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gramStart"/>
            <w:r w:rsidR="00C36294" w:rsidRPr="001E0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C36294" w:rsidRPr="001E0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/93.010</w:t>
            </w:r>
          </w:p>
          <w:p w:rsidR="001616FC" w:rsidRPr="001E030B" w:rsidRDefault="00C36294" w:rsidP="00C362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1616FC" w:rsidRPr="001616FC" w:rsidTr="002A6D1D">
        <w:tc>
          <w:tcPr>
            <w:tcW w:w="9571" w:type="dxa"/>
            <w:hideMark/>
          </w:tcPr>
          <w:p w:rsidR="001616FC" w:rsidRPr="001616FC" w:rsidRDefault="001616FC" w:rsidP="001616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</w:tbl>
    <w:p w:rsidR="001616FC" w:rsidRDefault="00523DBD" w:rsidP="00AA0501">
      <w:pPr>
        <w:jc w:val="center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>Об утверждении Порядка составления, утверждения и ведения бюджетной сметы муниципальн</w:t>
      </w:r>
      <w:r w:rsidR="001616FC">
        <w:rPr>
          <w:rFonts w:ascii="Times New Roman" w:hAnsi="Times New Roman" w:cs="Times New Roman"/>
          <w:sz w:val="28"/>
          <w:szCs w:val="28"/>
        </w:rPr>
        <w:t>ых казенных учреждений Кир</w:t>
      </w:r>
      <w:r w:rsidRPr="00523DBD">
        <w:rPr>
          <w:rFonts w:ascii="Times New Roman" w:hAnsi="Times New Roman" w:cs="Times New Roman"/>
          <w:sz w:val="28"/>
          <w:szCs w:val="28"/>
        </w:rPr>
        <w:t>овского сельсовета Тогучинского района Новосибирской области</w:t>
      </w:r>
    </w:p>
    <w:p w:rsidR="00D7370A" w:rsidRDefault="00D7370A">
      <w:pPr>
        <w:rPr>
          <w:rFonts w:ascii="Times New Roman" w:hAnsi="Times New Roman" w:cs="Times New Roman"/>
          <w:sz w:val="28"/>
          <w:szCs w:val="28"/>
        </w:rPr>
      </w:pPr>
    </w:p>
    <w:p w:rsidR="001616FC" w:rsidRDefault="00D7370A" w:rsidP="00252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</w:t>
      </w:r>
      <w:r w:rsidR="00523DBD" w:rsidRPr="00523DBD">
        <w:rPr>
          <w:rFonts w:ascii="Times New Roman" w:hAnsi="Times New Roman" w:cs="Times New Roman"/>
          <w:sz w:val="28"/>
          <w:szCs w:val="28"/>
        </w:rPr>
        <w:t xml:space="preserve"> 221 Бюджетного кодекса Российской Федерации, Приказом министерства финансов Российской Федерации от 14.02.2018 N 26н "Об Общих требованиях к порядку составления, утверждения и ведения бюджетных смет казенных учреждений" администрация </w:t>
      </w:r>
      <w:r w:rsidR="001616FC">
        <w:rPr>
          <w:rFonts w:ascii="Times New Roman" w:hAnsi="Times New Roman" w:cs="Times New Roman"/>
          <w:sz w:val="28"/>
          <w:szCs w:val="28"/>
        </w:rPr>
        <w:t>Кир</w:t>
      </w:r>
      <w:r w:rsidR="00523DBD" w:rsidRPr="00523DBD">
        <w:rPr>
          <w:rFonts w:ascii="Times New Roman" w:hAnsi="Times New Roman" w:cs="Times New Roman"/>
          <w:sz w:val="28"/>
          <w:szCs w:val="28"/>
        </w:rPr>
        <w:t xml:space="preserve">овского сельсовета Тогучинского района Новосибирской области </w:t>
      </w:r>
    </w:p>
    <w:p w:rsidR="001616FC" w:rsidRDefault="00523DBD" w:rsidP="00252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616FC" w:rsidRDefault="00523DBD" w:rsidP="002520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 xml:space="preserve">1. Утвердить порядок составления, утверждения и ведения бюджетной сметы муниципальных казенных учреждений </w:t>
      </w:r>
      <w:r w:rsidR="001616FC">
        <w:rPr>
          <w:rFonts w:ascii="Times New Roman" w:hAnsi="Times New Roman" w:cs="Times New Roman"/>
          <w:sz w:val="28"/>
          <w:szCs w:val="28"/>
        </w:rPr>
        <w:t>Кир</w:t>
      </w:r>
      <w:r w:rsidRPr="00523DBD">
        <w:rPr>
          <w:rFonts w:ascii="Times New Roman" w:hAnsi="Times New Roman" w:cs="Times New Roman"/>
          <w:sz w:val="28"/>
          <w:szCs w:val="28"/>
        </w:rPr>
        <w:t xml:space="preserve">овского сельсовета Тогучинского района Новосибирской области. </w:t>
      </w:r>
    </w:p>
    <w:p w:rsidR="002520DB" w:rsidRDefault="002520DB" w:rsidP="002520DB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2. </w:t>
      </w:r>
      <w:r>
        <w:rPr>
          <w:color w:val="000000"/>
          <w:sz w:val="28"/>
          <w:szCs w:val="28"/>
          <w:bdr w:val="none" w:sz="0" w:space="0" w:color="auto" w:frame="1"/>
        </w:rPr>
        <w:t>Постановление администрации Кировского сельсовета Тогучинского района Новосибирской области</w:t>
      </w:r>
      <w:r>
        <w:rPr>
          <w:sz w:val="28"/>
          <w:szCs w:val="28"/>
          <w:bdr w:val="none" w:sz="0" w:space="0" w:color="auto" w:frame="1"/>
        </w:rPr>
        <w:t xml:space="preserve"> от 10.06.2019 № 53 «</w:t>
      </w:r>
      <w:r w:rsidRPr="00523DBD">
        <w:rPr>
          <w:sz w:val="28"/>
          <w:szCs w:val="28"/>
        </w:rPr>
        <w:t>Об утверждении Порядка составления, утверждения и ведения бюджетной сметы муниципальн</w:t>
      </w:r>
      <w:r>
        <w:rPr>
          <w:sz w:val="28"/>
          <w:szCs w:val="28"/>
        </w:rPr>
        <w:t>ых казенных учреждений Кир</w:t>
      </w:r>
      <w:r w:rsidRPr="00523DBD">
        <w:rPr>
          <w:sz w:val="28"/>
          <w:szCs w:val="28"/>
        </w:rPr>
        <w:t>овского сельсовета Тогучинского района Новосибирской области</w:t>
      </w:r>
      <w:r>
        <w:rPr>
          <w:sz w:val="28"/>
          <w:szCs w:val="28"/>
          <w:bdr w:val="none" w:sz="0" w:space="0" w:color="auto" w:frame="1"/>
        </w:rPr>
        <w:t>»  с</w:t>
      </w:r>
      <w:r>
        <w:rPr>
          <w:color w:val="000000"/>
          <w:sz w:val="28"/>
          <w:szCs w:val="28"/>
          <w:bdr w:val="none" w:sz="0" w:space="0" w:color="auto" w:frame="1"/>
        </w:rPr>
        <w:t>читать утратившим силу.</w:t>
      </w:r>
    </w:p>
    <w:p w:rsidR="00AD3CE5" w:rsidRDefault="00AD3CE5" w:rsidP="00AD3C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3. </w:t>
      </w:r>
      <w:r w:rsidRPr="00AD3CE5">
        <w:rPr>
          <w:rFonts w:ascii="Times New Roman" w:eastAsia="Times New Roman" w:hAnsi="Times New Roman" w:cs="Times New Roman"/>
          <w:sz w:val="28"/>
          <w:szCs w:val="28"/>
          <w:lang w:eastAsia="zh-CN"/>
        </w:rPr>
        <w:t>Опубликовать настоящее постановление в периодическом печатном издании «Кировский Вестник» и разместить на официальном сайте администрации Кировского сельсовета Тогучинского района Новосибирской области.</w:t>
      </w:r>
    </w:p>
    <w:p w:rsidR="001616FC" w:rsidRPr="00AD3CE5" w:rsidRDefault="00AD3CE5" w:rsidP="00AD3C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="00523DBD" w:rsidRPr="00523D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23DBD" w:rsidRPr="00523DB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2520DB" w:rsidRDefault="002520DB" w:rsidP="001616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20DB" w:rsidRDefault="002520DB" w:rsidP="001616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20DB" w:rsidRDefault="002520DB" w:rsidP="001616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16FC" w:rsidRDefault="001616FC" w:rsidP="001616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Кир</w:t>
      </w:r>
      <w:r w:rsidR="00523DBD" w:rsidRPr="00523DBD">
        <w:rPr>
          <w:rFonts w:ascii="Times New Roman" w:hAnsi="Times New Roman" w:cs="Times New Roman"/>
          <w:sz w:val="28"/>
          <w:szCs w:val="28"/>
        </w:rPr>
        <w:t>овского сельсовета</w:t>
      </w:r>
    </w:p>
    <w:p w:rsidR="001616FC" w:rsidRDefault="00523DBD" w:rsidP="001616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523DBD" w:rsidRDefault="00523DBD" w:rsidP="005B1B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1616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Е.Н. Шляхтичева</w:t>
      </w:r>
    </w:p>
    <w:p w:rsidR="00523DBD" w:rsidRDefault="00523DBD">
      <w:pPr>
        <w:rPr>
          <w:rFonts w:ascii="Times New Roman" w:hAnsi="Times New Roman" w:cs="Times New Roman"/>
          <w:sz w:val="28"/>
          <w:szCs w:val="28"/>
        </w:rPr>
      </w:pPr>
    </w:p>
    <w:p w:rsidR="00523DBD" w:rsidRPr="005B1B92" w:rsidRDefault="00C36294" w:rsidP="00523D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523DBD" w:rsidRPr="005B1B92" w:rsidRDefault="00C36294" w:rsidP="00523D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постановлением</w:t>
      </w:r>
      <w:r w:rsidR="00523DBD" w:rsidRPr="005B1B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3DBD" w:rsidRPr="005B1B92" w:rsidRDefault="00523DBD" w:rsidP="00523D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B1B92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523DBD" w:rsidRPr="005B1B92" w:rsidRDefault="005B1B92" w:rsidP="00523D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Кир</w:t>
      </w:r>
      <w:r w:rsidR="00523DBD" w:rsidRPr="005B1B92">
        <w:rPr>
          <w:rFonts w:ascii="Times New Roman" w:hAnsi="Times New Roman" w:cs="Times New Roman"/>
          <w:sz w:val="24"/>
          <w:szCs w:val="24"/>
        </w:rPr>
        <w:t xml:space="preserve">овского сельсовета </w:t>
      </w:r>
    </w:p>
    <w:p w:rsidR="00C36294" w:rsidRDefault="00523DBD" w:rsidP="00523D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B1B92">
        <w:rPr>
          <w:rFonts w:ascii="Times New Roman" w:hAnsi="Times New Roman" w:cs="Times New Roman"/>
          <w:sz w:val="24"/>
          <w:szCs w:val="24"/>
        </w:rPr>
        <w:t xml:space="preserve">Тогучинского района </w:t>
      </w:r>
    </w:p>
    <w:p w:rsidR="00523DBD" w:rsidRPr="005B1B92" w:rsidRDefault="00523DBD" w:rsidP="00523D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B1B92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523DBD" w:rsidRDefault="00523DBD" w:rsidP="00646D9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B1B92">
        <w:rPr>
          <w:rFonts w:ascii="Times New Roman" w:hAnsi="Times New Roman" w:cs="Times New Roman"/>
          <w:sz w:val="24"/>
          <w:szCs w:val="24"/>
        </w:rPr>
        <w:t xml:space="preserve"> </w:t>
      </w:r>
      <w:r w:rsidR="006A3009" w:rsidRPr="006A3009">
        <w:rPr>
          <w:rFonts w:ascii="Times New Roman" w:hAnsi="Times New Roman" w:cs="Times New Roman"/>
          <w:sz w:val="24"/>
          <w:szCs w:val="24"/>
        </w:rPr>
        <w:t>о</w:t>
      </w:r>
      <w:r w:rsidR="006A3009" w:rsidRPr="000F6C58">
        <w:rPr>
          <w:rFonts w:ascii="Times New Roman" w:hAnsi="Times New Roman" w:cs="Times New Roman"/>
          <w:sz w:val="24"/>
          <w:szCs w:val="24"/>
        </w:rPr>
        <w:t xml:space="preserve">т </w:t>
      </w:r>
      <w:r w:rsidR="000F6C58" w:rsidRPr="000F6C58">
        <w:rPr>
          <w:rFonts w:ascii="Times New Roman" w:hAnsi="Times New Roman" w:cs="Times New Roman"/>
          <w:sz w:val="24"/>
          <w:szCs w:val="24"/>
        </w:rPr>
        <w:t>16</w:t>
      </w:r>
      <w:r w:rsidR="00C36294" w:rsidRPr="000F6C58">
        <w:rPr>
          <w:rFonts w:ascii="Times New Roman" w:hAnsi="Times New Roman" w:cs="Times New Roman"/>
          <w:sz w:val="24"/>
          <w:szCs w:val="24"/>
        </w:rPr>
        <w:t>.05.2023</w:t>
      </w:r>
      <w:r w:rsidR="000F6C58" w:rsidRPr="000F6C58">
        <w:rPr>
          <w:rFonts w:ascii="Times New Roman" w:hAnsi="Times New Roman" w:cs="Times New Roman"/>
          <w:sz w:val="24"/>
          <w:szCs w:val="24"/>
        </w:rPr>
        <w:t xml:space="preserve"> № 48/</w:t>
      </w:r>
      <w:proofErr w:type="gramStart"/>
      <w:r w:rsidR="000F6C58" w:rsidRPr="000F6C5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0F6C58" w:rsidRPr="000F6C58">
        <w:rPr>
          <w:rFonts w:ascii="Times New Roman" w:hAnsi="Times New Roman" w:cs="Times New Roman"/>
          <w:sz w:val="24"/>
          <w:szCs w:val="24"/>
        </w:rPr>
        <w:t>/93.010</w:t>
      </w:r>
    </w:p>
    <w:p w:rsidR="00646D90" w:rsidRDefault="00646D90" w:rsidP="00646D9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23DBD" w:rsidRDefault="00523DBD" w:rsidP="00523DBD">
      <w:pPr>
        <w:jc w:val="center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>ПОРЯДОК</w:t>
      </w:r>
    </w:p>
    <w:p w:rsidR="00523DBD" w:rsidRDefault="00523DBD" w:rsidP="00523D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>составления, утверждения и ведения бюджетной сметы муниципальн</w:t>
      </w:r>
      <w:r w:rsidR="005B1B92">
        <w:rPr>
          <w:rFonts w:ascii="Times New Roman" w:hAnsi="Times New Roman" w:cs="Times New Roman"/>
          <w:sz w:val="28"/>
          <w:szCs w:val="28"/>
        </w:rPr>
        <w:t>ых казенных учреждений Кир</w:t>
      </w:r>
      <w:r w:rsidRPr="00523DBD">
        <w:rPr>
          <w:rFonts w:ascii="Times New Roman" w:hAnsi="Times New Roman" w:cs="Times New Roman"/>
          <w:sz w:val="28"/>
          <w:szCs w:val="28"/>
        </w:rPr>
        <w:t xml:space="preserve">овского сельсовета </w:t>
      </w:r>
    </w:p>
    <w:p w:rsidR="00523DBD" w:rsidRDefault="00523DBD" w:rsidP="00646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</w:t>
      </w:r>
    </w:p>
    <w:p w:rsidR="00646D90" w:rsidRDefault="00646D90" w:rsidP="00646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3DBD" w:rsidRDefault="00523DBD" w:rsidP="00523DBD">
      <w:pPr>
        <w:jc w:val="center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578A1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правила составления, утверждения и ведения бюджетной сметы муниципальных казенных учреждений </w:t>
      </w:r>
      <w:r w:rsidR="005B1B92">
        <w:rPr>
          <w:rFonts w:ascii="Times New Roman" w:hAnsi="Times New Roman" w:cs="Times New Roman"/>
          <w:sz w:val="28"/>
          <w:szCs w:val="28"/>
        </w:rPr>
        <w:t>Кир</w:t>
      </w:r>
      <w:r w:rsidRPr="00523DBD">
        <w:rPr>
          <w:rFonts w:ascii="Times New Roman" w:hAnsi="Times New Roman" w:cs="Times New Roman"/>
          <w:sz w:val="28"/>
          <w:szCs w:val="28"/>
        </w:rPr>
        <w:t xml:space="preserve">овского сельсовета Тогучинского района Новосибирской области (далее - учреждения), а также с учетом положений статьи 161 Бюджетного кодекса Российской Федерации, органов местного самоуправления Тогучинского района Новосибирской области (далее - органы местного самоуправления). </w:t>
      </w:r>
    </w:p>
    <w:p w:rsidR="003578A1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 xml:space="preserve">2. Бюджетные сметы учреждений и органов местного самоуправления (далее совокупно - получатели бюджетных средств) составляются и утверждаются на срок Решения о бюджете </w:t>
      </w:r>
      <w:r w:rsidR="005B1B92">
        <w:rPr>
          <w:rFonts w:ascii="Times New Roman" w:hAnsi="Times New Roman" w:cs="Times New Roman"/>
          <w:sz w:val="28"/>
          <w:szCs w:val="28"/>
        </w:rPr>
        <w:t>Киро</w:t>
      </w:r>
      <w:r w:rsidRPr="00523DBD">
        <w:rPr>
          <w:rFonts w:ascii="Times New Roman" w:hAnsi="Times New Roman" w:cs="Times New Roman"/>
          <w:sz w:val="28"/>
          <w:szCs w:val="28"/>
        </w:rPr>
        <w:t>вского сельсовета Тогучинского района Новосибирской области на очередной финансовый год и плановый период (далее</w:t>
      </w:r>
      <w:r w:rsidR="005B1B92">
        <w:rPr>
          <w:rFonts w:ascii="Times New Roman" w:hAnsi="Times New Roman" w:cs="Times New Roman"/>
          <w:sz w:val="28"/>
          <w:szCs w:val="28"/>
        </w:rPr>
        <w:t xml:space="preserve"> </w:t>
      </w:r>
      <w:r w:rsidRPr="00523DBD">
        <w:rPr>
          <w:rFonts w:ascii="Times New Roman" w:hAnsi="Times New Roman" w:cs="Times New Roman"/>
          <w:sz w:val="28"/>
          <w:szCs w:val="28"/>
        </w:rPr>
        <w:t xml:space="preserve">Решение о бюджете). </w:t>
      </w:r>
    </w:p>
    <w:p w:rsidR="003578A1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 xml:space="preserve">3. Составление и ведение бюджетных смет осуществляется структурными подразделениями (должностными лицами) получателей бюджетных средств, в полномочия которых входит осуществление указанных функций. </w:t>
      </w:r>
    </w:p>
    <w:p w:rsidR="000F6C58" w:rsidRDefault="000F6C58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78A1" w:rsidRDefault="00523DBD" w:rsidP="005B1B92">
      <w:pPr>
        <w:jc w:val="center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>II. Составление бюджетных смет</w:t>
      </w:r>
    </w:p>
    <w:p w:rsidR="003578A1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23DBD">
        <w:rPr>
          <w:rFonts w:ascii="Times New Roman" w:hAnsi="Times New Roman" w:cs="Times New Roman"/>
          <w:sz w:val="28"/>
          <w:szCs w:val="28"/>
        </w:rPr>
        <w:t xml:space="preserve">Составлением бюджетных смет в целях настоящего Порядка является установление объема и распределение направлений расходования средств бюджета </w:t>
      </w:r>
      <w:r w:rsidR="005B1B92">
        <w:rPr>
          <w:rFonts w:ascii="Times New Roman" w:hAnsi="Times New Roman" w:cs="Times New Roman"/>
          <w:sz w:val="28"/>
          <w:szCs w:val="28"/>
        </w:rPr>
        <w:t>Кир</w:t>
      </w:r>
      <w:r w:rsidRPr="00523DBD">
        <w:rPr>
          <w:rFonts w:ascii="Times New Roman" w:hAnsi="Times New Roman" w:cs="Times New Roman"/>
          <w:sz w:val="28"/>
          <w:szCs w:val="28"/>
        </w:rPr>
        <w:t xml:space="preserve">овского сельсовета Тогучинского района Новосибирской области (далее – бюджет района) на основании доведенных в порядке, установленном бюджетным законодательством Российской Федерации и муниципальными правовыми актами </w:t>
      </w:r>
      <w:r w:rsidR="005B1B92">
        <w:rPr>
          <w:rFonts w:ascii="Times New Roman" w:hAnsi="Times New Roman" w:cs="Times New Roman"/>
          <w:sz w:val="28"/>
          <w:szCs w:val="28"/>
        </w:rPr>
        <w:t>Кир</w:t>
      </w:r>
      <w:r w:rsidRPr="00523DBD">
        <w:rPr>
          <w:rFonts w:ascii="Times New Roman" w:hAnsi="Times New Roman" w:cs="Times New Roman"/>
          <w:sz w:val="28"/>
          <w:szCs w:val="28"/>
        </w:rPr>
        <w:t>овского сельсовета Тогучинского района Новосибирской области, до получателей бюджетных средств лимитов бюджетных обязательств по расходам бюджета поселения на принятие и (или</w:t>
      </w:r>
      <w:proofErr w:type="gramEnd"/>
      <w:r w:rsidRPr="00523DBD">
        <w:rPr>
          <w:rFonts w:ascii="Times New Roman" w:hAnsi="Times New Roman" w:cs="Times New Roman"/>
          <w:sz w:val="28"/>
          <w:szCs w:val="28"/>
        </w:rPr>
        <w:t xml:space="preserve">) исполнение бюджетных обязательств по обеспечению выполнения функций получателя бюджетных средств на срок Решения о бюджете на очередной финансовый год и плановый период, включая </w:t>
      </w:r>
      <w:r w:rsidRPr="00523DBD">
        <w:rPr>
          <w:rFonts w:ascii="Times New Roman" w:hAnsi="Times New Roman" w:cs="Times New Roman"/>
          <w:sz w:val="28"/>
          <w:szCs w:val="28"/>
        </w:rPr>
        <w:lastRenderedPageBreak/>
        <w:t xml:space="preserve">бюджетные обязательства по предоставлению бюджетных инвестиций и субсидий юридическим лицам (в том числе субсидии бюджетным и автономным учреждениям), субвенций и иных межбюджетных трансфертов (далее - лимиты бюджетных обязательств). </w:t>
      </w:r>
    </w:p>
    <w:p w:rsidR="00BC411F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 xml:space="preserve">5. Показатели бюджетных смет получателей бюджетных средств формируются в разрезе </w:t>
      </w:r>
      <w:proofErr w:type="gramStart"/>
      <w:r w:rsidRPr="00523DBD">
        <w:rPr>
          <w:rFonts w:ascii="Times New Roman" w:hAnsi="Times New Roman" w:cs="Times New Roman"/>
          <w:sz w:val="28"/>
          <w:szCs w:val="28"/>
        </w:rPr>
        <w:t>кодов классификации расходов бюджетов бюджетной классификации Российской Федерации</w:t>
      </w:r>
      <w:proofErr w:type="gramEnd"/>
      <w:r w:rsidRPr="00523DBD">
        <w:rPr>
          <w:rFonts w:ascii="Times New Roman" w:hAnsi="Times New Roman" w:cs="Times New Roman"/>
          <w:sz w:val="28"/>
          <w:szCs w:val="28"/>
        </w:rPr>
        <w:t xml:space="preserve"> с детализацией до кодов аналитических показателей, соответствующих кодам классификации операций сектора государственного управления, предусмотренных единой методологией бюджетной классификации Российской Федерации, установленной Министерством финансов Российской Федерации. </w:t>
      </w:r>
    </w:p>
    <w:p w:rsidR="003578A1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>Смета составляется учреждением путем формирования показателей сметы на второй год планового периода и внесения изменений в утвержденные показатели сметы на очередной финансовый год и плановый период</w:t>
      </w:r>
      <w:r w:rsidR="003578A1">
        <w:rPr>
          <w:rFonts w:ascii="Times New Roman" w:hAnsi="Times New Roman" w:cs="Times New Roman"/>
          <w:sz w:val="28"/>
          <w:szCs w:val="28"/>
        </w:rPr>
        <w:t>.</w:t>
      </w:r>
    </w:p>
    <w:p w:rsidR="003578A1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 xml:space="preserve"> 6. Бюджетные сметы получателей бюджетных средств составляются и утверждаются по форме согласно приложению N 1 к настоящему Порядку. </w:t>
      </w:r>
    </w:p>
    <w:p w:rsidR="003578A1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 xml:space="preserve">7. Бюджетные сметы получателей бюджетных средств составляются и утверждаются не позднее 10 рабочих дней с момента доведения до них лимитов бюджетных обязательств, но не </w:t>
      </w:r>
      <w:proofErr w:type="gramStart"/>
      <w:r w:rsidRPr="00523DBD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523DBD">
        <w:rPr>
          <w:rFonts w:ascii="Times New Roman" w:hAnsi="Times New Roman" w:cs="Times New Roman"/>
          <w:sz w:val="28"/>
          <w:szCs w:val="28"/>
        </w:rPr>
        <w:t xml:space="preserve"> чем за один рабочий день до конца текущего финансового года. </w:t>
      </w:r>
    </w:p>
    <w:p w:rsidR="006847F4" w:rsidRPr="006847F4" w:rsidRDefault="006847F4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847F4" w:rsidRPr="00E71652" w:rsidRDefault="000D1551" w:rsidP="00E71652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 xml:space="preserve">III. Утверждение бюджетных смет </w:t>
      </w:r>
      <w:bookmarkStart w:id="0" w:name="_GoBack"/>
      <w:bookmarkEnd w:id="0"/>
    </w:p>
    <w:p w:rsidR="00BC411F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>8. Бюджетная смета органа местного самоуправления, осуществляющего бюджетные полномочия главного распорядителя бюджетных средств, утверждается руководителем главного распорядителя (распорядителя) бюджетных средств или уполномоченного им муниципального служащего (работника) органа местного самоуправления.</w:t>
      </w:r>
    </w:p>
    <w:p w:rsidR="00BC411F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 xml:space="preserve"> </w:t>
      </w:r>
      <w:r w:rsidR="00BC411F">
        <w:rPr>
          <w:rFonts w:ascii="Times New Roman" w:hAnsi="Times New Roman" w:cs="Times New Roman"/>
          <w:sz w:val="28"/>
          <w:szCs w:val="28"/>
        </w:rPr>
        <w:t xml:space="preserve"> </w:t>
      </w:r>
      <w:r w:rsidRPr="00523DBD">
        <w:rPr>
          <w:rFonts w:ascii="Times New Roman" w:hAnsi="Times New Roman" w:cs="Times New Roman"/>
          <w:sz w:val="28"/>
          <w:szCs w:val="28"/>
        </w:rPr>
        <w:t xml:space="preserve">Бюджетная смета учреждения утверждается руководителем учреждения или иным лицом, уполномоченным действовать в установленном законодательством Российской Федерации порядке от имени учреждения (далее - руководитель учреждения). </w:t>
      </w:r>
    </w:p>
    <w:p w:rsidR="00BC411F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 xml:space="preserve">Утвержденные сметы с обоснованиями (расчетами) </w:t>
      </w:r>
      <w:proofErr w:type="gramStart"/>
      <w:r w:rsidRPr="00523DBD">
        <w:rPr>
          <w:rFonts w:ascii="Times New Roman" w:hAnsi="Times New Roman" w:cs="Times New Roman"/>
          <w:sz w:val="28"/>
          <w:szCs w:val="28"/>
        </w:rPr>
        <w:t>плановых сметных показателей, использованных при формировании бюджетных смет направляются</w:t>
      </w:r>
      <w:proofErr w:type="gramEnd"/>
      <w:r w:rsidRPr="00523DBD">
        <w:rPr>
          <w:rFonts w:ascii="Times New Roman" w:hAnsi="Times New Roman" w:cs="Times New Roman"/>
          <w:sz w:val="28"/>
          <w:szCs w:val="28"/>
        </w:rPr>
        <w:t xml:space="preserve"> в адрес отдела финансов, учета и отчетности администрации </w:t>
      </w:r>
      <w:r w:rsidR="00BC411F">
        <w:rPr>
          <w:rFonts w:ascii="Times New Roman" w:hAnsi="Times New Roman" w:cs="Times New Roman"/>
          <w:sz w:val="28"/>
          <w:szCs w:val="28"/>
        </w:rPr>
        <w:t>Кир</w:t>
      </w:r>
      <w:r w:rsidRPr="00523DBD">
        <w:rPr>
          <w:rFonts w:ascii="Times New Roman" w:hAnsi="Times New Roman" w:cs="Times New Roman"/>
          <w:sz w:val="28"/>
          <w:szCs w:val="28"/>
        </w:rPr>
        <w:t>овского сельсовета Тогучинского района Новосибирской области (далее-отдел финансов, учета и отчетности)</w:t>
      </w:r>
      <w:r w:rsidR="00BC411F">
        <w:rPr>
          <w:rFonts w:ascii="Times New Roman" w:hAnsi="Times New Roman" w:cs="Times New Roman"/>
          <w:sz w:val="28"/>
          <w:szCs w:val="28"/>
        </w:rPr>
        <w:t>.</w:t>
      </w:r>
      <w:r w:rsidRPr="00523D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78A1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 xml:space="preserve">Указанные обоснования (расчеты) плановых сметных показателей подготавливаются в процессе формирования проекта Решения о бюджете на очередной финансовый год и плановый период и являются неотъемлемой частью бюджетной сметы. </w:t>
      </w:r>
    </w:p>
    <w:p w:rsidR="00646D90" w:rsidRDefault="00646D90" w:rsidP="005B1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78A1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lastRenderedPageBreak/>
        <w:t xml:space="preserve">9. В целях формирования бюджетной сметы на очередной финансовый год на этапе составления проекта бюджета поселения на очередной финансовый год и плановый период получатели бюджетных средств составляют проекты бюджетных смет на очередной финансовый год и плановый период. </w:t>
      </w:r>
    </w:p>
    <w:p w:rsidR="003578A1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 xml:space="preserve">10. Проекты бюджетных смет получателей бюджетных средств составляются </w:t>
      </w:r>
      <w:r w:rsidR="000D1551">
        <w:rPr>
          <w:rFonts w:ascii="Times New Roman" w:hAnsi="Times New Roman" w:cs="Times New Roman"/>
          <w:sz w:val="28"/>
          <w:szCs w:val="28"/>
        </w:rPr>
        <w:t>по форме согласно приложению N 3</w:t>
      </w:r>
      <w:r w:rsidRPr="00523DBD">
        <w:rPr>
          <w:rFonts w:ascii="Times New Roman" w:hAnsi="Times New Roman" w:cs="Times New Roman"/>
          <w:sz w:val="28"/>
          <w:szCs w:val="28"/>
        </w:rPr>
        <w:t xml:space="preserve"> к настоящему Порядку в соответствии с правилами, определенными пунктами 4,5 настоящего Порядка.</w:t>
      </w:r>
    </w:p>
    <w:p w:rsidR="003578A1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 xml:space="preserve">11.Проекты бюджетных смет получателей бюджетных средств подписываются руководителем учреждения или уполномоченным должностным лицом получателя бюджетных средств (главным бухгалтером учреждения) и вместе с обоснованиями (расчетами) плановых сметных показателей, использованных при формировании проекта бюджетной сметы, направляются в адрес отдела финансов, учета и отчетности. </w:t>
      </w:r>
    </w:p>
    <w:p w:rsidR="003578A1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 xml:space="preserve">12. Сроки составления и представления проектов бюджетных смет получателей бюджетных средств ежегодно доводятся письмом администрации </w:t>
      </w:r>
      <w:r w:rsidR="005B1B92">
        <w:rPr>
          <w:rFonts w:ascii="Times New Roman" w:hAnsi="Times New Roman" w:cs="Times New Roman"/>
          <w:sz w:val="28"/>
          <w:szCs w:val="28"/>
        </w:rPr>
        <w:t>Кир</w:t>
      </w:r>
      <w:r w:rsidRPr="00523DBD">
        <w:rPr>
          <w:rFonts w:ascii="Times New Roman" w:hAnsi="Times New Roman" w:cs="Times New Roman"/>
          <w:sz w:val="28"/>
          <w:szCs w:val="28"/>
        </w:rPr>
        <w:t xml:space="preserve">овского сельсовета Тогучинского района Новосибирской области. </w:t>
      </w:r>
    </w:p>
    <w:p w:rsidR="005B1B92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 xml:space="preserve">13. Показатели проектов бюджетных смет учитываются при планировании соответствующих расходов бюджета поселения. </w:t>
      </w:r>
    </w:p>
    <w:p w:rsidR="00646D90" w:rsidRDefault="00646D90" w:rsidP="00646D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78A1" w:rsidRDefault="00523DBD" w:rsidP="005B1B92">
      <w:pPr>
        <w:jc w:val="center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>IV. Ведение бюджетных смет</w:t>
      </w:r>
    </w:p>
    <w:p w:rsidR="003578A1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>14. Ведением бюджетных смет в целях настоящего Порядка является внесение изменений в утвержденные бюджетные сметы получателей бюджетных сре</w:t>
      </w:r>
      <w:proofErr w:type="gramStart"/>
      <w:r w:rsidRPr="00523DBD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Pr="00523DBD">
        <w:rPr>
          <w:rFonts w:ascii="Times New Roman" w:hAnsi="Times New Roman" w:cs="Times New Roman"/>
          <w:sz w:val="28"/>
          <w:szCs w:val="28"/>
        </w:rPr>
        <w:t xml:space="preserve">еделах, доведенных получателям бюджетных средств соответствующих лимитов бюджетных обязательств. </w:t>
      </w:r>
    </w:p>
    <w:p w:rsidR="00BC411F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 xml:space="preserve">15. Внесение изменений в бюджетную смету получателя бюджетных средств осуществляется путем утверждения изменений показателей бюджетной сметы - сумм увеличения отражающихся в виде положительных значений и (или) уменьшения объемов сметных назначений, отражающихся со знаком "минус": </w:t>
      </w:r>
    </w:p>
    <w:p w:rsidR="00BC411F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 xml:space="preserve">- изменяющих объемы сметных назначений в случае изменения доведенного до получателя бюджетных средств объема лимитов бюджетных обязательств; </w:t>
      </w:r>
    </w:p>
    <w:p w:rsidR="00BC411F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 xml:space="preserve">- изменяющих распределение сметных назначений по кодам классификации расходов бюджетов бюджетной классификации Российской Федерации, требующих изменения показателей бюджетной росписи главного распорядителя (распорядителя) бюджетных средств и лимитов бюджетных обязательств; </w:t>
      </w:r>
    </w:p>
    <w:p w:rsidR="00BC411F" w:rsidRDefault="00BC411F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23DBD" w:rsidRPr="00523DBD">
        <w:rPr>
          <w:rFonts w:ascii="Times New Roman" w:hAnsi="Times New Roman" w:cs="Times New Roman"/>
          <w:sz w:val="28"/>
          <w:szCs w:val="28"/>
        </w:rPr>
        <w:t xml:space="preserve">изменяющих распределение сметных назначений по кодам классификации расходов бюджетов бюджетной классификации Российской Федерации, не требующих изменения показателей бюджетной росписи </w:t>
      </w:r>
      <w:r w:rsidR="00523DBD" w:rsidRPr="00523DBD">
        <w:rPr>
          <w:rFonts w:ascii="Times New Roman" w:hAnsi="Times New Roman" w:cs="Times New Roman"/>
          <w:sz w:val="28"/>
          <w:szCs w:val="28"/>
        </w:rPr>
        <w:lastRenderedPageBreak/>
        <w:t xml:space="preserve">главного распорядителя (распорядителя) бюджетных средств и лимитов бюджетных обязательств; </w:t>
      </w:r>
    </w:p>
    <w:p w:rsidR="003578A1" w:rsidRDefault="00BC411F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23DBD" w:rsidRPr="00523DBD">
        <w:rPr>
          <w:rFonts w:ascii="Times New Roman" w:hAnsi="Times New Roman" w:cs="Times New Roman"/>
          <w:sz w:val="28"/>
          <w:szCs w:val="28"/>
        </w:rPr>
        <w:t xml:space="preserve">изменяющих объемы сметных назначений, приводящих к перераспределению их между разделами сметы. </w:t>
      </w:r>
    </w:p>
    <w:p w:rsidR="00BC411F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>16. Изменения показателей бюджетных смет получателей бюджетных средств составляются и утверждаются в соответствии с правила</w:t>
      </w:r>
      <w:r w:rsidR="000D1551">
        <w:rPr>
          <w:rFonts w:ascii="Times New Roman" w:hAnsi="Times New Roman" w:cs="Times New Roman"/>
          <w:sz w:val="28"/>
          <w:szCs w:val="28"/>
        </w:rPr>
        <w:t>ми, определенными пунктами 4,5,</w:t>
      </w:r>
      <w:r w:rsidRPr="00523DBD">
        <w:rPr>
          <w:rFonts w:ascii="Times New Roman" w:hAnsi="Times New Roman" w:cs="Times New Roman"/>
          <w:sz w:val="28"/>
          <w:szCs w:val="28"/>
        </w:rPr>
        <w:t xml:space="preserve">8 настоящего Порядка, по форме согласно приложению N </w:t>
      </w:r>
      <w:r w:rsidR="000D1551">
        <w:rPr>
          <w:rFonts w:ascii="Times New Roman" w:hAnsi="Times New Roman" w:cs="Times New Roman"/>
          <w:sz w:val="28"/>
          <w:szCs w:val="28"/>
        </w:rPr>
        <w:t>2</w:t>
      </w:r>
      <w:r w:rsidRPr="00523DBD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BC411F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 xml:space="preserve"> Изменения показателей бюджетной сметы получателей бюджетных средств формируются не позднее дня, следующего за днем доведения изменений лимитов бюджетных обязательств</w:t>
      </w:r>
      <w:r w:rsidR="00BC411F">
        <w:rPr>
          <w:rFonts w:ascii="Times New Roman" w:hAnsi="Times New Roman" w:cs="Times New Roman"/>
          <w:sz w:val="28"/>
          <w:szCs w:val="28"/>
        </w:rPr>
        <w:t>.</w:t>
      </w:r>
      <w:r w:rsidRPr="00523D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11F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>К представленным на утверждение изменениям показателей бюджетных смет прилагаются обоснования (расчеты) плановых сметных показателей, утвержденные руководителем получателя бюджетных средств.</w:t>
      </w:r>
    </w:p>
    <w:p w:rsidR="000F6C58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 xml:space="preserve"> Сформированные изменения показателей бюджетных смет с обоснованиями (расчетами) плановых сметных показателей, использованными при изменении бюджетных смет предоставляются в отдел финансов, учета и отчетности.</w:t>
      </w:r>
    </w:p>
    <w:p w:rsidR="003578A1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78A1" w:rsidRDefault="00523DBD" w:rsidP="003578A1">
      <w:pPr>
        <w:jc w:val="center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>V. Заключительные положения</w:t>
      </w:r>
    </w:p>
    <w:p w:rsidR="003578A1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DBD">
        <w:rPr>
          <w:rFonts w:ascii="Times New Roman" w:hAnsi="Times New Roman" w:cs="Times New Roman"/>
          <w:sz w:val="28"/>
          <w:szCs w:val="28"/>
        </w:rPr>
        <w:t xml:space="preserve">17. Отдел финансов, учета и отчетности осуществляет </w:t>
      </w:r>
      <w:proofErr w:type="gramStart"/>
      <w:r w:rsidRPr="00523D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23DBD">
        <w:rPr>
          <w:rFonts w:ascii="Times New Roman" w:hAnsi="Times New Roman" w:cs="Times New Roman"/>
          <w:sz w:val="28"/>
          <w:szCs w:val="28"/>
        </w:rPr>
        <w:t xml:space="preserve"> своевременным составлением и утверждением бюджетных смет получателей </w:t>
      </w:r>
      <w:r w:rsidRPr="003578A1">
        <w:rPr>
          <w:rFonts w:ascii="Times New Roman" w:hAnsi="Times New Roman" w:cs="Times New Roman"/>
          <w:sz w:val="28"/>
          <w:szCs w:val="28"/>
        </w:rPr>
        <w:t xml:space="preserve">бюджетных средств. </w:t>
      </w:r>
    </w:p>
    <w:p w:rsidR="00523DBD" w:rsidRDefault="00523DBD" w:rsidP="000F6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78A1">
        <w:rPr>
          <w:rFonts w:ascii="Times New Roman" w:hAnsi="Times New Roman" w:cs="Times New Roman"/>
          <w:sz w:val="28"/>
          <w:szCs w:val="28"/>
        </w:rPr>
        <w:t>18. Хранение утвержденных бюджетных смет (изменений показателей бюджетной сметы) получателей бюджетных средств осуществляется постоянно.</w:t>
      </w:r>
    </w:p>
    <w:p w:rsidR="00523DBD" w:rsidRPr="00523DBD" w:rsidRDefault="00523DBD" w:rsidP="003578A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23DBD" w:rsidRPr="00523D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9F4"/>
    <w:rsid w:val="000D1551"/>
    <w:rsid w:val="000F6C58"/>
    <w:rsid w:val="001616FC"/>
    <w:rsid w:val="001E030B"/>
    <w:rsid w:val="002520DB"/>
    <w:rsid w:val="002D6300"/>
    <w:rsid w:val="003578A1"/>
    <w:rsid w:val="00523DBD"/>
    <w:rsid w:val="005B1B92"/>
    <w:rsid w:val="00646D90"/>
    <w:rsid w:val="006847F4"/>
    <w:rsid w:val="006A3009"/>
    <w:rsid w:val="008D6C17"/>
    <w:rsid w:val="00A47D7A"/>
    <w:rsid w:val="00AA0501"/>
    <w:rsid w:val="00AD3CE5"/>
    <w:rsid w:val="00B009F4"/>
    <w:rsid w:val="00BC411F"/>
    <w:rsid w:val="00BF5898"/>
    <w:rsid w:val="00C36294"/>
    <w:rsid w:val="00D7370A"/>
    <w:rsid w:val="00DC12E0"/>
    <w:rsid w:val="00E401E6"/>
    <w:rsid w:val="00E7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300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73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7370A"/>
    <w:rPr>
      <w:b/>
      <w:bCs/>
    </w:rPr>
  </w:style>
  <w:style w:type="paragraph" w:styleId="a7">
    <w:name w:val="List Paragraph"/>
    <w:basedOn w:val="a"/>
    <w:uiPriority w:val="34"/>
    <w:qFormat/>
    <w:rsid w:val="002520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300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73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7370A"/>
    <w:rPr>
      <w:b/>
      <w:bCs/>
    </w:rPr>
  </w:style>
  <w:style w:type="paragraph" w:styleId="a7">
    <w:name w:val="List Paragraph"/>
    <w:basedOn w:val="a"/>
    <w:uiPriority w:val="34"/>
    <w:qFormat/>
    <w:rsid w:val="002520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8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1430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2023-05-17T02:45:00Z</cp:lastPrinted>
  <dcterms:created xsi:type="dcterms:W3CDTF">2019-06-10T09:12:00Z</dcterms:created>
  <dcterms:modified xsi:type="dcterms:W3CDTF">2023-05-17T02:46:00Z</dcterms:modified>
</cp:coreProperties>
</file>